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316" w:rsidRPr="007B2692" w:rsidRDefault="0044209F" w:rsidP="007B2692">
      <w:pPr>
        <w:pStyle w:val="ListParagraph"/>
        <w:jc w:val="center"/>
        <w:rPr>
          <w:rFonts w:asciiTheme="majorHAnsi" w:hAnsiTheme="majorHAnsi" w:cstheme="minorHAnsi"/>
          <w:b/>
          <w:sz w:val="36"/>
          <w:szCs w:val="36"/>
        </w:rPr>
      </w:pPr>
      <w:bookmarkStart w:id="0" w:name="_GoBack"/>
      <w:bookmarkEnd w:id="0"/>
      <w:r w:rsidRPr="007B2692">
        <w:rPr>
          <w:rFonts w:asciiTheme="majorHAnsi" w:hAnsiTheme="majorHAnsi" w:cstheme="minorHAnsi"/>
          <w:b/>
          <w:sz w:val="36"/>
          <w:szCs w:val="36"/>
        </w:rPr>
        <w:t>PCRC Outpatient Visit G</w:t>
      </w:r>
      <w:r w:rsidR="00075D46" w:rsidRPr="007B2692">
        <w:rPr>
          <w:rFonts w:asciiTheme="majorHAnsi" w:hAnsiTheme="majorHAnsi" w:cstheme="minorHAnsi"/>
          <w:b/>
          <w:sz w:val="36"/>
          <w:szCs w:val="36"/>
        </w:rPr>
        <w:t>uidelines</w:t>
      </w:r>
      <w:r w:rsidRPr="007B2692">
        <w:rPr>
          <w:rFonts w:asciiTheme="majorHAnsi" w:hAnsiTheme="majorHAnsi" w:cstheme="minorHAnsi"/>
          <w:b/>
          <w:sz w:val="36"/>
          <w:szCs w:val="36"/>
        </w:rPr>
        <w:t xml:space="preserve"> FAQ</w:t>
      </w:r>
    </w:p>
    <w:p w:rsidR="0044209F" w:rsidRDefault="0044209F" w:rsidP="004E73B5">
      <w:pPr>
        <w:jc w:val="center"/>
        <w:rPr>
          <w:rFonts w:asciiTheme="majorHAnsi" w:hAnsiTheme="majorHAnsi" w:cstheme="minorHAnsi"/>
          <w:b/>
          <w:sz w:val="36"/>
          <w:szCs w:val="36"/>
        </w:rPr>
      </w:pPr>
    </w:p>
    <w:p w:rsidR="00EF6862" w:rsidRPr="00A43316" w:rsidRDefault="00EF6862" w:rsidP="007B2692">
      <w:pPr>
        <w:pStyle w:val="ListParagraph"/>
        <w:numPr>
          <w:ilvl w:val="0"/>
          <w:numId w:val="4"/>
        </w:numPr>
        <w:rPr>
          <w:b/>
        </w:rPr>
      </w:pPr>
      <w:r w:rsidRPr="00A43316">
        <w:rPr>
          <w:b/>
        </w:rPr>
        <w:t xml:space="preserve">Submitting </w:t>
      </w:r>
      <w:r w:rsidR="003E3DAC" w:rsidRPr="00A43316">
        <w:rPr>
          <w:b/>
        </w:rPr>
        <w:t xml:space="preserve">Outpatient </w:t>
      </w:r>
      <w:r w:rsidRPr="00A43316">
        <w:rPr>
          <w:b/>
        </w:rPr>
        <w:t>PVRs</w:t>
      </w:r>
      <w:r w:rsidR="00A43316">
        <w:rPr>
          <w:b/>
        </w:rPr>
        <w:t xml:space="preserve"> (1-2 weeks prior to visit)</w:t>
      </w:r>
    </w:p>
    <w:p w:rsidR="00EF6862" w:rsidRDefault="002E43FB" w:rsidP="007B2692">
      <w:pPr>
        <w:pStyle w:val="ListParagraph"/>
        <w:numPr>
          <w:ilvl w:val="1"/>
          <w:numId w:val="4"/>
        </w:numPr>
      </w:pPr>
      <w:r>
        <w:t>We will try to accommodate first choice; please provide a</w:t>
      </w:r>
      <w:r w:rsidR="00EF6862">
        <w:t xml:space="preserve">ny additional times that may work </w:t>
      </w:r>
      <w:r>
        <w:t xml:space="preserve">for the patient and family </w:t>
      </w:r>
    </w:p>
    <w:p w:rsidR="004E73B5" w:rsidRDefault="00643028" w:rsidP="007B2692">
      <w:pPr>
        <w:pStyle w:val="ListParagraph"/>
        <w:numPr>
          <w:ilvl w:val="1"/>
          <w:numId w:val="4"/>
        </w:numPr>
      </w:pPr>
      <w:r>
        <w:t>Please v</w:t>
      </w:r>
      <w:r w:rsidR="00EF6862">
        <w:t>erify if the patient has a MRN, if they do, please list it on the PVR.</w:t>
      </w:r>
    </w:p>
    <w:p w:rsidR="00643028" w:rsidRDefault="00643028" w:rsidP="007B2692">
      <w:pPr>
        <w:pStyle w:val="ListParagraph"/>
        <w:numPr>
          <w:ilvl w:val="1"/>
          <w:numId w:val="4"/>
        </w:numPr>
      </w:pPr>
      <w:r>
        <w:t>Include parent/guardian and PCP</w:t>
      </w:r>
    </w:p>
    <w:p w:rsidR="00EF6862" w:rsidRPr="004E73B5" w:rsidRDefault="00075D46" w:rsidP="007B2692">
      <w:pPr>
        <w:pStyle w:val="ListParagraph"/>
        <w:numPr>
          <w:ilvl w:val="1"/>
          <w:numId w:val="4"/>
        </w:numPr>
      </w:pPr>
      <w:r>
        <w:t>P</w:t>
      </w:r>
      <w:r w:rsidR="00EF6862">
        <w:t xml:space="preserve">lease </w:t>
      </w:r>
      <w:r w:rsidR="002E43FB">
        <w:t xml:space="preserve">indicate </w:t>
      </w:r>
      <w:r>
        <w:t xml:space="preserve">if visit is for a NEW patient </w:t>
      </w:r>
    </w:p>
    <w:p w:rsidR="00EF6862" w:rsidRDefault="00EF6862" w:rsidP="007B2692">
      <w:pPr>
        <w:pStyle w:val="ListParagraph"/>
        <w:numPr>
          <w:ilvl w:val="1"/>
          <w:numId w:val="4"/>
        </w:numPr>
      </w:pPr>
      <w:r>
        <w:t>When you have an inquiry about appointment times please contact Jasmine only. If there is some sort of issue the Nursing Manager, Michele Downing, will step in. All appointments should go through the appropriate channels, no exceptions.</w:t>
      </w:r>
    </w:p>
    <w:p w:rsidR="00EF6862" w:rsidRDefault="00EF6862" w:rsidP="007B2692">
      <w:pPr>
        <w:pStyle w:val="ListParagraph"/>
        <w:numPr>
          <w:ilvl w:val="1"/>
          <w:numId w:val="4"/>
        </w:numPr>
      </w:pPr>
      <w:r>
        <w:t xml:space="preserve">Please link the </w:t>
      </w:r>
      <w:r w:rsidR="002E43FB">
        <w:t xml:space="preserve">patient to </w:t>
      </w:r>
      <w:r>
        <w:t xml:space="preserve">the appropriate ZZ Account </w:t>
      </w:r>
      <w:r w:rsidR="002E43FB">
        <w:t xml:space="preserve">prior </w:t>
      </w:r>
      <w:r>
        <w:t xml:space="preserve">requesting an appointment. </w:t>
      </w:r>
    </w:p>
    <w:p w:rsidR="00EF6862" w:rsidRDefault="00EF6862" w:rsidP="007B2692">
      <w:pPr>
        <w:pStyle w:val="ListParagraph"/>
        <w:numPr>
          <w:ilvl w:val="1"/>
          <w:numId w:val="4"/>
        </w:numPr>
      </w:pPr>
      <w:r>
        <w:t>Please list the procedures being done during the visit (</w:t>
      </w:r>
      <w:r w:rsidR="00CA604B">
        <w:t>Phlebotomy, MM</w:t>
      </w:r>
      <w:r w:rsidR="00D16F17">
        <w:t>T</w:t>
      </w:r>
      <w:r w:rsidR="00CA604B">
        <w:t>T</w:t>
      </w:r>
      <w:proofErr w:type="gramStart"/>
      <w:r w:rsidR="00CA604B">
        <w:t>,</w:t>
      </w:r>
      <w:r w:rsidR="00D16F17">
        <w:t>OGTT</w:t>
      </w:r>
      <w:proofErr w:type="gramEnd"/>
      <w:r w:rsidR="00D16F17">
        <w:t>,</w:t>
      </w:r>
      <w:r w:rsidR="00CA604B">
        <w:t xml:space="preserve"> RN required labs via central line or port, Exam Room only </w:t>
      </w:r>
      <w:r>
        <w:t>etc</w:t>
      </w:r>
      <w:r w:rsidR="00CA604B">
        <w:t>.</w:t>
      </w:r>
      <w:r>
        <w:t>).</w:t>
      </w:r>
    </w:p>
    <w:p w:rsidR="001F7D9B" w:rsidRDefault="001F7D9B" w:rsidP="007B2692">
      <w:pPr>
        <w:pStyle w:val="ListParagraph"/>
        <w:numPr>
          <w:ilvl w:val="1"/>
          <w:numId w:val="4"/>
        </w:numPr>
      </w:pPr>
      <w:r>
        <w:t>In subject line please remember to use “</w:t>
      </w:r>
      <w:proofErr w:type="spellStart"/>
      <w:r w:rsidRPr="00A43316">
        <w:rPr>
          <w:b/>
        </w:rPr>
        <w:t>ePHI</w:t>
      </w:r>
      <w:proofErr w:type="spellEnd"/>
      <w:r w:rsidRPr="00A43316">
        <w:rPr>
          <w:b/>
        </w:rPr>
        <w:t>:</w:t>
      </w:r>
      <w:proofErr w:type="gramStart"/>
      <w:r w:rsidRPr="00A43316">
        <w:rPr>
          <w:b/>
        </w:rPr>
        <w:t>”</w:t>
      </w:r>
      <w:r>
        <w:t xml:space="preserve">  OR</w:t>
      </w:r>
      <w:proofErr w:type="gramEnd"/>
      <w:r>
        <w:t xml:space="preserve">  “</w:t>
      </w:r>
      <w:r w:rsidRPr="00A43316">
        <w:rPr>
          <w:b/>
        </w:rPr>
        <w:t>secure</w:t>
      </w:r>
      <w:r w:rsidR="00D64073">
        <w:t>:”   (</w:t>
      </w:r>
      <w:r>
        <w:t>HIPAA)</w:t>
      </w:r>
      <w:r w:rsidR="007C3EA0">
        <w:t>.</w:t>
      </w:r>
    </w:p>
    <w:p w:rsidR="007B2692" w:rsidRDefault="007C3EA0" w:rsidP="007B2692">
      <w:pPr>
        <w:pStyle w:val="ListParagraph"/>
        <w:numPr>
          <w:ilvl w:val="1"/>
          <w:numId w:val="4"/>
        </w:numPr>
      </w:pPr>
      <w:r w:rsidRPr="0044209F">
        <w:t>PCR</w:t>
      </w:r>
      <w:r w:rsidR="007B2692">
        <w:t>C hours are 8:00 AM to 5:00 PM.</w:t>
      </w:r>
    </w:p>
    <w:p w:rsidR="004E73B5" w:rsidRDefault="004E73B5" w:rsidP="004E73B5">
      <w:pPr>
        <w:pStyle w:val="ListParagraph"/>
        <w:ind w:left="1440"/>
      </w:pPr>
    </w:p>
    <w:p w:rsidR="00EF6862" w:rsidRPr="003E3DAC" w:rsidRDefault="00EF6862" w:rsidP="007B2692">
      <w:pPr>
        <w:pStyle w:val="ListParagraph"/>
        <w:numPr>
          <w:ilvl w:val="0"/>
          <w:numId w:val="4"/>
        </w:numPr>
        <w:rPr>
          <w:b/>
        </w:rPr>
      </w:pPr>
      <w:r w:rsidRPr="003E3DAC">
        <w:rPr>
          <w:b/>
        </w:rPr>
        <w:t>Submitting Doctor’s Orders</w:t>
      </w:r>
      <w:r w:rsidR="00A43316">
        <w:rPr>
          <w:b/>
        </w:rPr>
        <w:t xml:space="preserve"> (by 2:00 pm of the day prior to visit)</w:t>
      </w:r>
    </w:p>
    <w:p w:rsidR="00EF6862" w:rsidRDefault="00EF6862" w:rsidP="007B2692">
      <w:pPr>
        <w:pStyle w:val="ListParagraph"/>
        <w:numPr>
          <w:ilvl w:val="1"/>
          <w:numId w:val="4"/>
        </w:numPr>
      </w:pPr>
      <w:r>
        <w:t>Please submit patient orders one business day before the scheduled appointment.</w:t>
      </w:r>
    </w:p>
    <w:p w:rsidR="00EF6862" w:rsidRDefault="00EF6862" w:rsidP="007B2692">
      <w:pPr>
        <w:pStyle w:val="ListParagraph"/>
        <w:numPr>
          <w:ilvl w:val="1"/>
          <w:numId w:val="4"/>
        </w:numPr>
      </w:pPr>
      <w:r>
        <w:t xml:space="preserve">Please let the scheduler know if orders need to be forwarded to Diana Wong, the pharmacist. </w:t>
      </w:r>
    </w:p>
    <w:p w:rsidR="00AE18B5" w:rsidRDefault="00EF6862" w:rsidP="007B2692">
      <w:pPr>
        <w:pStyle w:val="ListParagraph"/>
        <w:numPr>
          <w:ilvl w:val="1"/>
          <w:numId w:val="4"/>
        </w:numPr>
      </w:pPr>
      <w:r>
        <w:t xml:space="preserve">Be sure scan the orders and then email them to </w:t>
      </w:r>
      <w:hyperlink r:id="rId8" w:history="1">
        <w:r w:rsidRPr="001A6BC3">
          <w:rPr>
            <w:rStyle w:val="Hyperlink"/>
          </w:rPr>
          <w:t>peds.crs@ucsf.edu</w:t>
        </w:r>
      </w:hyperlink>
      <w:r w:rsidR="00A43316">
        <w:t xml:space="preserve">, or submit </w:t>
      </w:r>
      <w:r>
        <w:t>via APeX. If orders are submitted through A</w:t>
      </w:r>
      <w:r w:rsidR="00077C5E">
        <w:t>P</w:t>
      </w:r>
      <w:r>
        <w:t xml:space="preserve">eX, please let Jasmine </w:t>
      </w:r>
      <w:r w:rsidR="002E43FB">
        <w:t xml:space="preserve">Dudley </w:t>
      </w:r>
      <w:r>
        <w:t>know.</w:t>
      </w:r>
    </w:p>
    <w:p w:rsidR="0054471C" w:rsidRPr="0054471C" w:rsidRDefault="0054471C" w:rsidP="007B2692">
      <w:pPr>
        <w:pStyle w:val="ListParagraph"/>
        <w:numPr>
          <w:ilvl w:val="1"/>
          <w:numId w:val="4"/>
        </w:numPr>
      </w:pPr>
      <w:r w:rsidRPr="0054471C">
        <w:t>A copy of the signed consent form must be provided to the outpatient nurse prior to initiating research activity.</w:t>
      </w:r>
    </w:p>
    <w:p w:rsidR="0054471C" w:rsidRDefault="0054471C" w:rsidP="007B2692">
      <w:pPr>
        <w:pStyle w:val="ListParagraph"/>
        <w:numPr>
          <w:ilvl w:val="1"/>
          <w:numId w:val="4"/>
        </w:numPr>
      </w:pPr>
      <w:r w:rsidRPr="0054471C">
        <w:t>All specimen tubes must be labeled with patient’s full name and birthday prior to blood draw. This is a safety policy and there will be no exceptions. If study specimens require anonymous labeling [subject ID number], investigators or study coordinators may re-label the tube after the specimen has been drawn.</w:t>
      </w:r>
    </w:p>
    <w:p w:rsidR="0013075D" w:rsidRDefault="0013075D" w:rsidP="0013075D">
      <w:pPr>
        <w:pStyle w:val="ListParagraph"/>
        <w:ind w:left="1440"/>
      </w:pPr>
    </w:p>
    <w:p w:rsidR="0013075D" w:rsidRPr="00D64073" w:rsidRDefault="0013075D" w:rsidP="007B2692">
      <w:pPr>
        <w:pStyle w:val="ListParagraph"/>
        <w:numPr>
          <w:ilvl w:val="0"/>
          <w:numId w:val="4"/>
        </w:numPr>
        <w:rPr>
          <w:b/>
        </w:rPr>
      </w:pPr>
      <w:r w:rsidRPr="00D64073">
        <w:rPr>
          <w:b/>
        </w:rPr>
        <w:t xml:space="preserve">CRS Research Services Guidelines and </w:t>
      </w:r>
      <w:r w:rsidR="00D64073">
        <w:rPr>
          <w:b/>
        </w:rPr>
        <w:t xml:space="preserve">Initial </w:t>
      </w:r>
      <w:r w:rsidRPr="00D64073">
        <w:rPr>
          <w:b/>
        </w:rPr>
        <w:t xml:space="preserve">Application Process </w:t>
      </w:r>
    </w:p>
    <w:p w:rsidR="0013075D" w:rsidRDefault="0013075D" w:rsidP="007B2692">
      <w:pPr>
        <w:pStyle w:val="ListParagraph"/>
        <w:numPr>
          <w:ilvl w:val="1"/>
          <w:numId w:val="4"/>
        </w:numPr>
      </w:pPr>
      <w:r>
        <w:t xml:space="preserve">    </w:t>
      </w:r>
      <w:hyperlink r:id="rId9" w:history="1">
        <w:r w:rsidRPr="00650DE9">
          <w:rPr>
            <w:rStyle w:val="Hyperlink"/>
          </w:rPr>
          <w:t>https://accelerate.ucsf.edu/research/crs/guidelines</w:t>
        </w:r>
      </w:hyperlink>
    </w:p>
    <w:p w:rsidR="003E3DAC" w:rsidRPr="003E3DAC" w:rsidRDefault="003E3DAC" w:rsidP="003E3DAC">
      <w:pPr>
        <w:pStyle w:val="ListParagraph"/>
        <w:ind w:left="1440"/>
        <w:rPr>
          <w:b/>
        </w:rPr>
      </w:pPr>
    </w:p>
    <w:p w:rsidR="003E3DAC" w:rsidRPr="003E3DAC" w:rsidRDefault="003E3DAC" w:rsidP="007B2692">
      <w:pPr>
        <w:pStyle w:val="ListParagraph"/>
        <w:numPr>
          <w:ilvl w:val="0"/>
          <w:numId w:val="4"/>
        </w:numPr>
        <w:rPr>
          <w:b/>
        </w:rPr>
      </w:pPr>
      <w:r w:rsidRPr="003E3DAC">
        <w:rPr>
          <w:b/>
        </w:rPr>
        <w:t xml:space="preserve">Inservice Meetings are held </w:t>
      </w:r>
      <w:r w:rsidR="0013075D">
        <w:rPr>
          <w:b/>
        </w:rPr>
        <w:t xml:space="preserve">at PCRC </w:t>
      </w:r>
      <w:r w:rsidRPr="003E3DAC">
        <w:rPr>
          <w:b/>
        </w:rPr>
        <w:t xml:space="preserve">on </w:t>
      </w:r>
      <w:r w:rsidR="0013075D">
        <w:rPr>
          <w:b/>
        </w:rPr>
        <w:t xml:space="preserve">Monday </w:t>
      </w:r>
      <w:r w:rsidRPr="003E3DAC">
        <w:rPr>
          <w:b/>
        </w:rPr>
        <w:t>afternoons (2:00 – 4:00)</w:t>
      </w:r>
    </w:p>
    <w:p w:rsidR="003E3DAC" w:rsidRPr="003E3DAC" w:rsidRDefault="0013075D" w:rsidP="007B2692">
      <w:pPr>
        <w:pStyle w:val="ListParagraph"/>
        <w:numPr>
          <w:ilvl w:val="1"/>
          <w:numId w:val="4"/>
        </w:numPr>
      </w:pPr>
      <w:r>
        <w:t>Please r</w:t>
      </w:r>
      <w:r w:rsidR="003E3DAC" w:rsidRPr="003E3DAC">
        <w:t xml:space="preserve">equest 2 weeks prior to </w:t>
      </w:r>
      <w:r>
        <w:t xml:space="preserve">expected enrollment/opening </w:t>
      </w:r>
    </w:p>
    <w:p w:rsidR="003E3DAC" w:rsidRPr="003E3DAC" w:rsidRDefault="003E3DAC" w:rsidP="007B2692">
      <w:pPr>
        <w:pStyle w:val="ListParagraph"/>
        <w:numPr>
          <w:ilvl w:val="1"/>
          <w:numId w:val="4"/>
        </w:numPr>
      </w:pPr>
      <w:r w:rsidRPr="003E3DAC">
        <w:t xml:space="preserve">Email: </w:t>
      </w:r>
      <w:hyperlink r:id="rId10" w:history="1">
        <w:r>
          <w:rPr>
            <w:rStyle w:val="Hyperlink"/>
            <w:rFonts w:ascii="Calibri" w:hAnsi="Calibri" w:cs="Calibri"/>
            <w:lang w:val="en"/>
          </w:rPr>
          <w:t>CRSProtocolServices@ucsf.edu</w:t>
        </w:r>
      </w:hyperlink>
      <w:r>
        <w:rPr>
          <w:rFonts w:ascii="Calibri" w:hAnsi="Calibri" w:cs="Calibri"/>
          <w:color w:val="525252"/>
          <w:lang w:val="en"/>
        </w:rPr>
        <w:t>.</w:t>
      </w:r>
    </w:p>
    <w:p w:rsidR="003E3DAC" w:rsidRDefault="003E3DAC" w:rsidP="007B2692">
      <w:pPr>
        <w:pStyle w:val="ListParagraph"/>
        <w:numPr>
          <w:ilvl w:val="1"/>
          <w:numId w:val="4"/>
        </w:numPr>
      </w:pPr>
      <w:r w:rsidRPr="003E3DAC">
        <w:rPr>
          <w:rFonts w:ascii="Calibri" w:hAnsi="Calibri" w:cs="Calibri"/>
          <w:lang w:val="en"/>
        </w:rPr>
        <w:t xml:space="preserve">Requires CHR, </w:t>
      </w:r>
      <w:r w:rsidR="0013075D">
        <w:rPr>
          <w:rFonts w:ascii="Calibri" w:hAnsi="Calibri" w:cs="Calibri"/>
          <w:lang w:val="en"/>
        </w:rPr>
        <w:t xml:space="preserve">GAC Meeting, Feasibility </w:t>
      </w:r>
      <w:r w:rsidRPr="003E3DAC">
        <w:rPr>
          <w:rFonts w:ascii="Calibri" w:hAnsi="Calibri" w:cs="Calibri"/>
          <w:lang w:val="en"/>
        </w:rPr>
        <w:t xml:space="preserve">Budget approval and ZZ account. </w:t>
      </w:r>
    </w:p>
    <w:p w:rsidR="004E73B5" w:rsidRDefault="004E73B5" w:rsidP="004E73B5">
      <w:pPr>
        <w:pStyle w:val="ListParagraph"/>
        <w:ind w:left="1440"/>
      </w:pPr>
    </w:p>
    <w:p w:rsidR="004E73B5" w:rsidRPr="003E3DAC" w:rsidRDefault="004E73B5" w:rsidP="007B2692">
      <w:pPr>
        <w:pStyle w:val="ListParagraph"/>
        <w:numPr>
          <w:ilvl w:val="0"/>
          <w:numId w:val="4"/>
        </w:numPr>
        <w:rPr>
          <w:b/>
        </w:rPr>
      </w:pPr>
      <w:r w:rsidRPr="003E3DAC">
        <w:rPr>
          <w:b/>
        </w:rPr>
        <w:t xml:space="preserve">Contact Information </w:t>
      </w:r>
    </w:p>
    <w:p w:rsidR="004E73B5" w:rsidRPr="004E73B5" w:rsidRDefault="00AD1959" w:rsidP="007B2692">
      <w:pPr>
        <w:pStyle w:val="ListParagraph"/>
        <w:numPr>
          <w:ilvl w:val="1"/>
          <w:numId w:val="4"/>
        </w:numPr>
        <w:rPr>
          <w:rStyle w:val="Hyperlink"/>
          <w:color w:val="auto"/>
          <w:u w:val="none"/>
        </w:rPr>
      </w:pPr>
      <w:r>
        <w:t xml:space="preserve">Main email: </w:t>
      </w:r>
      <w:r w:rsidR="004E73B5">
        <w:t xml:space="preserve"> </w:t>
      </w:r>
      <w:hyperlink r:id="rId11" w:history="1">
        <w:r w:rsidR="004E73B5" w:rsidRPr="001A6BC3">
          <w:rPr>
            <w:rStyle w:val="Hyperlink"/>
          </w:rPr>
          <w:t>peds.crs@ucsf.edu</w:t>
        </w:r>
      </w:hyperlink>
    </w:p>
    <w:p w:rsidR="004E73B5" w:rsidRDefault="00AD1959" w:rsidP="007B2692">
      <w:pPr>
        <w:pStyle w:val="ListParagraph"/>
        <w:numPr>
          <w:ilvl w:val="1"/>
          <w:numId w:val="4"/>
        </w:numPr>
        <w:rPr>
          <w:rStyle w:val="Hyperlink"/>
          <w:color w:val="auto"/>
          <w:u w:val="none"/>
        </w:rPr>
      </w:pPr>
      <w:r>
        <w:rPr>
          <w:rStyle w:val="Hyperlink"/>
          <w:color w:val="auto"/>
          <w:u w:val="none"/>
        </w:rPr>
        <w:t>Jasmine Dudley:</w:t>
      </w:r>
      <w:r w:rsidR="004E73B5">
        <w:rPr>
          <w:rStyle w:val="Hyperlink"/>
          <w:color w:val="auto"/>
          <w:u w:val="none"/>
        </w:rPr>
        <w:t xml:space="preserve"> </w:t>
      </w:r>
      <w:hyperlink r:id="rId12" w:history="1">
        <w:r w:rsidR="004E73B5" w:rsidRPr="007935C9">
          <w:rPr>
            <w:rStyle w:val="Hyperlink"/>
          </w:rPr>
          <w:t>jasmine.dudley@ucsf.edu</w:t>
        </w:r>
      </w:hyperlink>
    </w:p>
    <w:p w:rsidR="00AD1959" w:rsidRDefault="00AD1959" w:rsidP="00AD1959">
      <w:pPr>
        <w:pStyle w:val="ListParagraph"/>
        <w:ind w:left="1440"/>
      </w:pPr>
    </w:p>
    <w:sectPr w:rsidR="00AD1959" w:rsidSect="0013075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A0E" w:rsidRDefault="00923A0E" w:rsidP="003E3DAC">
      <w:pPr>
        <w:spacing w:after="0" w:line="240" w:lineRule="auto"/>
      </w:pPr>
      <w:r>
        <w:separator/>
      </w:r>
    </w:p>
  </w:endnote>
  <w:endnote w:type="continuationSeparator" w:id="0">
    <w:p w:rsidR="00923A0E" w:rsidRDefault="00923A0E" w:rsidP="003E3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9F" w:rsidRDefault="004420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575" w:rsidRPr="003E3DAC" w:rsidRDefault="0044209F" w:rsidP="003E3DAC">
    <w:pPr>
      <w:pStyle w:val="Footer"/>
      <w:jc w:val="right"/>
      <w:rPr>
        <w:sz w:val="20"/>
        <w:szCs w:val="20"/>
      </w:rPr>
    </w:pPr>
    <w:r>
      <w:rPr>
        <w:sz w:val="20"/>
        <w:szCs w:val="20"/>
      </w:rPr>
      <w:t>July 31,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9F" w:rsidRDefault="004420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A0E" w:rsidRDefault="00923A0E" w:rsidP="003E3DAC">
      <w:pPr>
        <w:spacing w:after="0" w:line="240" w:lineRule="auto"/>
      </w:pPr>
      <w:r>
        <w:separator/>
      </w:r>
    </w:p>
  </w:footnote>
  <w:footnote w:type="continuationSeparator" w:id="0">
    <w:p w:rsidR="00923A0E" w:rsidRDefault="00923A0E" w:rsidP="003E3D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9F" w:rsidRDefault="004420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9F" w:rsidRDefault="004420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9F" w:rsidRDefault="004420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37310"/>
    <w:multiLevelType w:val="hybridMultilevel"/>
    <w:tmpl w:val="335A81A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3E13DB"/>
    <w:multiLevelType w:val="hybridMultilevel"/>
    <w:tmpl w:val="D43475A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366220"/>
    <w:multiLevelType w:val="hybridMultilevel"/>
    <w:tmpl w:val="81563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E161C5"/>
    <w:multiLevelType w:val="hybridMultilevel"/>
    <w:tmpl w:val="BB0AEA4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A2B"/>
    <w:rsid w:val="00075D46"/>
    <w:rsid w:val="00077C5E"/>
    <w:rsid w:val="0013075D"/>
    <w:rsid w:val="001F7D9B"/>
    <w:rsid w:val="00255308"/>
    <w:rsid w:val="002E43FB"/>
    <w:rsid w:val="003D5BEB"/>
    <w:rsid w:val="003E3DAC"/>
    <w:rsid w:val="0044209F"/>
    <w:rsid w:val="00483A93"/>
    <w:rsid w:val="004E73B5"/>
    <w:rsid w:val="005338FF"/>
    <w:rsid w:val="0054471C"/>
    <w:rsid w:val="0058575D"/>
    <w:rsid w:val="00643028"/>
    <w:rsid w:val="00703A2B"/>
    <w:rsid w:val="007B2692"/>
    <w:rsid w:val="007C3EA0"/>
    <w:rsid w:val="00923A0E"/>
    <w:rsid w:val="00A43316"/>
    <w:rsid w:val="00AD1959"/>
    <w:rsid w:val="00AE18B5"/>
    <w:rsid w:val="00CA604B"/>
    <w:rsid w:val="00CC792B"/>
    <w:rsid w:val="00D14DF4"/>
    <w:rsid w:val="00D16F17"/>
    <w:rsid w:val="00D64073"/>
    <w:rsid w:val="00D64575"/>
    <w:rsid w:val="00DD4BB7"/>
    <w:rsid w:val="00E47D7A"/>
    <w:rsid w:val="00E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A2B"/>
    <w:pPr>
      <w:ind w:left="720"/>
      <w:contextualSpacing/>
    </w:pPr>
  </w:style>
  <w:style w:type="character" w:styleId="Hyperlink">
    <w:name w:val="Hyperlink"/>
    <w:basedOn w:val="DefaultParagraphFont"/>
    <w:uiPriority w:val="99"/>
    <w:unhideWhenUsed/>
    <w:rsid w:val="00EF6862"/>
    <w:rPr>
      <w:color w:val="0000FF" w:themeColor="hyperlink"/>
      <w:u w:val="single"/>
    </w:rPr>
  </w:style>
  <w:style w:type="paragraph" w:styleId="Header">
    <w:name w:val="header"/>
    <w:basedOn w:val="Normal"/>
    <w:link w:val="HeaderChar"/>
    <w:uiPriority w:val="99"/>
    <w:unhideWhenUsed/>
    <w:rsid w:val="003E3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DAC"/>
  </w:style>
  <w:style w:type="paragraph" w:styleId="Footer">
    <w:name w:val="footer"/>
    <w:basedOn w:val="Normal"/>
    <w:link w:val="FooterChar"/>
    <w:uiPriority w:val="99"/>
    <w:unhideWhenUsed/>
    <w:rsid w:val="003E3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DAC"/>
  </w:style>
  <w:style w:type="paragraph" w:styleId="BalloonText">
    <w:name w:val="Balloon Text"/>
    <w:basedOn w:val="Normal"/>
    <w:link w:val="BalloonTextChar"/>
    <w:uiPriority w:val="99"/>
    <w:semiHidden/>
    <w:unhideWhenUsed/>
    <w:rsid w:val="003E3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D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A2B"/>
    <w:pPr>
      <w:ind w:left="720"/>
      <w:contextualSpacing/>
    </w:pPr>
  </w:style>
  <w:style w:type="character" w:styleId="Hyperlink">
    <w:name w:val="Hyperlink"/>
    <w:basedOn w:val="DefaultParagraphFont"/>
    <w:uiPriority w:val="99"/>
    <w:unhideWhenUsed/>
    <w:rsid w:val="00EF6862"/>
    <w:rPr>
      <w:color w:val="0000FF" w:themeColor="hyperlink"/>
      <w:u w:val="single"/>
    </w:rPr>
  </w:style>
  <w:style w:type="paragraph" w:styleId="Header">
    <w:name w:val="header"/>
    <w:basedOn w:val="Normal"/>
    <w:link w:val="HeaderChar"/>
    <w:uiPriority w:val="99"/>
    <w:unhideWhenUsed/>
    <w:rsid w:val="003E3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DAC"/>
  </w:style>
  <w:style w:type="paragraph" w:styleId="Footer">
    <w:name w:val="footer"/>
    <w:basedOn w:val="Normal"/>
    <w:link w:val="FooterChar"/>
    <w:uiPriority w:val="99"/>
    <w:unhideWhenUsed/>
    <w:rsid w:val="003E3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DAC"/>
  </w:style>
  <w:style w:type="paragraph" w:styleId="BalloonText">
    <w:name w:val="Balloon Text"/>
    <w:basedOn w:val="Normal"/>
    <w:link w:val="BalloonTextChar"/>
    <w:uiPriority w:val="99"/>
    <w:semiHidden/>
    <w:unhideWhenUsed/>
    <w:rsid w:val="003E3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D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ds.crs@ucsf.edu"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asmine.dudley@ucsf.ed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eds.crs@ucsf.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RSProtocolServices@ucsf.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ccelerate.ucsf.edu/research/crs/guideline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UCSF Medical Center</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Dudley, Jasmine</dc:creator>
  <cp:lastModifiedBy>Staub, Wendy</cp:lastModifiedBy>
  <cp:revision>2</cp:revision>
  <cp:lastPrinted>2015-07-15T17:09:00Z</cp:lastPrinted>
  <dcterms:created xsi:type="dcterms:W3CDTF">2015-07-31T19:39:00Z</dcterms:created>
  <dcterms:modified xsi:type="dcterms:W3CDTF">2015-07-31T19:39:00Z</dcterms:modified>
</cp:coreProperties>
</file>